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F223" w14:textId="77777777" w:rsidR="00923B95" w:rsidRDefault="00AD1E97" w:rsidP="00923B95">
      <w:pPr>
        <w:pStyle w:val="Normal1"/>
        <w:rPr>
          <w:rStyle w:val="normalchar1"/>
          <w:b/>
          <w:bCs/>
          <w:sz w:val="22"/>
          <w:szCs w:val="22"/>
        </w:rPr>
      </w:pPr>
      <w:r>
        <w:rPr>
          <w:b/>
          <w:bCs/>
          <w:noProof/>
          <w:sz w:val="22"/>
          <w:szCs w:val="22"/>
        </w:rPr>
        <w:drawing>
          <wp:inline distT="0" distB="0" distL="0" distR="0" wp14:anchorId="72F26F0A" wp14:editId="599AC8DF">
            <wp:extent cx="2857500" cy="5857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P-Master-logo-strapline.jpg"/>
                    <pic:cNvPicPr/>
                  </pic:nvPicPr>
                  <pic:blipFill>
                    <a:blip r:embed="rId4">
                      <a:extLst>
                        <a:ext uri="{28A0092B-C50C-407E-A947-70E740481C1C}">
                          <a14:useLocalDpi xmlns:a14="http://schemas.microsoft.com/office/drawing/2010/main" val="0"/>
                        </a:ext>
                      </a:extLst>
                    </a:blip>
                    <a:stretch>
                      <a:fillRect/>
                    </a:stretch>
                  </pic:blipFill>
                  <pic:spPr>
                    <a:xfrm>
                      <a:off x="0" y="0"/>
                      <a:ext cx="2857500" cy="585788"/>
                    </a:xfrm>
                    <a:prstGeom prst="rect">
                      <a:avLst/>
                    </a:prstGeom>
                  </pic:spPr>
                </pic:pic>
              </a:graphicData>
            </a:graphic>
          </wp:inline>
        </w:drawing>
      </w:r>
    </w:p>
    <w:p w14:paraId="4AEEE6E8" w14:textId="77777777" w:rsidR="00923B95" w:rsidRDefault="00923B95" w:rsidP="00923B95">
      <w:pPr>
        <w:pStyle w:val="Normal1"/>
        <w:rPr>
          <w:rStyle w:val="normalchar1"/>
          <w:b/>
          <w:bCs/>
          <w:sz w:val="22"/>
          <w:szCs w:val="22"/>
        </w:rPr>
      </w:pPr>
    </w:p>
    <w:p w14:paraId="4A1D22FB" w14:textId="77777777" w:rsidR="00923B95" w:rsidRDefault="00923B95" w:rsidP="00923B95">
      <w:pPr>
        <w:pStyle w:val="Normal1"/>
      </w:pPr>
      <w:r>
        <w:rPr>
          <w:rStyle w:val="normalchar1"/>
          <w:b/>
          <w:bCs/>
          <w:sz w:val="22"/>
          <w:szCs w:val="22"/>
        </w:rPr>
        <w:t>Proposal to Our Health Partnership – initial approach proforma</w:t>
      </w:r>
    </w:p>
    <w:p w14:paraId="5AD3C2B6" w14:textId="77777777" w:rsidR="00923B95" w:rsidRDefault="00923B95" w:rsidP="00923B95">
      <w:pPr>
        <w:pStyle w:val="Normal1"/>
      </w:pPr>
      <w:r>
        <w:t> </w:t>
      </w:r>
    </w:p>
    <w:p w14:paraId="08E19D8E" w14:textId="77777777" w:rsidR="00923B95" w:rsidRDefault="00923B95" w:rsidP="00923B95">
      <w:pPr>
        <w:pStyle w:val="Normal1"/>
      </w:pPr>
      <w:r>
        <w:rPr>
          <w:rStyle w:val="normalchar1"/>
          <w:b/>
          <w:bCs/>
          <w:color w:val="5B9BD5"/>
          <w:sz w:val="22"/>
          <w:szCs w:val="22"/>
        </w:rPr>
        <w:t>Introduction</w:t>
      </w:r>
    </w:p>
    <w:p w14:paraId="52661778" w14:textId="77777777" w:rsidR="00923B95" w:rsidRDefault="00923B95" w:rsidP="00923B95">
      <w:pPr>
        <w:pStyle w:val="Normal1"/>
      </w:pPr>
      <w:r>
        <w:t> </w:t>
      </w:r>
    </w:p>
    <w:p w14:paraId="319F29FD" w14:textId="578958E0" w:rsidR="00923B95" w:rsidRDefault="00923B95" w:rsidP="00923B95">
      <w:pPr>
        <w:pStyle w:val="Normal1"/>
      </w:pPr>
      <w:r>
        <w:rPr>
          <w:rStyle w:val="normalchar1"/>
          <w:sz w:val="22"/>
          <w:szCs w:val="22"/>
        </w:rPr>
        <w:t xml:space="preserve">OHP receives many proposals and requests for ‘partner time’. We welcome these, and indeed are keen to encourage ideas and development proposals from partners, member practices and external organisations. </w:t>
      </w:r>
    </w:p>
    <w:p w14:paraId="421AAF1E" w14:textId="77777777" w:rsidR="00923B95" w:rsidRDefault="00923B95" w:rsidP="00923B95">
      <w:pPr>
        <w:pStyle w:val="Normal1"/>
      </w:pPr>
      <w:r>
        <w:t> </w:t>
      </w:r>
    </w:p>
    <w:p w14:paraId="14BCF46F" w14:textId="77777777" w:rsidR="00923B95" w:rsidRDefault="00923B95" w:rsidP="00923B95">
      <w:pPr>
        <w:pStyle w:val="Normal1"/>
      </w:pPr>
      <w:r>
        <w:rPr>
          <w:rStyle w:val="normalchar1"/>
          <w:sz w:val="22"/>
          <w:szCs w:val="22"/>
        </w:rPr>
        <w:t>This proforma is to help OHP Board members assess all approaches for Board time and resource, and respond appropriately. As an initial ‘screening’ document we only require outline information at this stage</w:t>
      </w:r>
    </w:p>
    <w:p w14:paraId="2FF9F455" w14:textId="77777777" w:rsidR="00923B95" w:rsidRDefault="00923B95" w:rsidP="00923B95">
      <w:pPr>
        <w:pStyle w:val="Normal1"/>
      </w:pPr>
      <w:r>
        <w:t> </w:t>
      </w:r>
    </w:p>
    <w:p w14:paraId="231F2896" w14:textId="77777777" w:rsidR="00923B95" w:rsidRDefault="00923B95" w:rsidP="00923B95">
      <w:pPr>
        <w:pStyle w:val="Normal1"/>
      </w:pPr>
      <w:r>
        <w:rPr>
          <w:rStyle w:val="normalchar1"/>
          <w:b/>
          <w:bCs/>
          <w:color w:val="5B9BD5"/>
          <w:sz w:val="22"/>
          <w:szCs w:val="22"/>
        </w:rPr>
        <w:t>Scope</w:t>
      </w:r>
    </w:p>
    <w:p w14:paraId="7D64D5CF" w14:textId="77777777" w:rsidR="00923B95" w:rsidRDefault="00923B95" w:rsidP="00923B95">
      <w:pPr>
        <w:pStyle w:val="Normal1"/>
      </w:pPr>
      <w:r>
        <w:t> </w:t>
      </w:r>
    </w:p>
    <w:p w14:paraId="206B65CE" w14:textId="77777777" w:rsidR="00923B95" w:rsidRDefault="00923B95" w:rsidP="00923B95">
      <w:pPr>
        <w:pStyle w:val="Normal1"/>
      </w:pPr>
      <w:r>
        <w:rPr>
          <w:rStyle w:val="normalchar1"/>
          <w:sz w:val="22"/>
          <w:szCs w:val="22"/>
        </w:rPr>
        <w:t>This proforma covers all approaches to the OHP Board, including (but not only):</w:t>
      </w:r>
    </w:p>
    <w:p w14:paraId="532D5033" w14:textId="77777777" w:rsidR="00923B95" w:rsidRDefault="00923B95" w:rsidP="00923B95">
      <w:pPr>
        <w:pStyle w:val="list0020paragraph"/>
        <w:ind w:hanging="360"/>
      </w:pPr>
      <w:r>
        <w:rPr>
          <w:rStyle w:val="list0020paragraphchar1"/>
          <w:rFonts w:ascii="Symbol" w:hAnsi="Symbol"/>
          <w:sz w:val="22"/>
          <w:szCs w:val="22"/>
        </w:rPr>
        <w:t></w:t>
      </w:r>
      <w:r>
        <w:t>     </w:t>
      </w:r>
      <w:r>
        <w:rPr>
          <w:rStyle w:val="list0020paragraphchar1"/>
          <w:sz w:val="22"/>
          <w:szCs w:val="22"/>
        </w:rPr>
        <w:t>Ideas and proposals for developments from partners and member practices</w:t>
      </w:r>
    </w:p>
    <w:p w14:paraId="0C6A8F7E" w14:textId="77777777" w:rsidR="00923B95" w:rsidRDefault="00923B95" w:rsidP="00923B95">
      <w:pPr>
        <w:pStyle w:val="list0020paragraph"/>
        <w:ind w:hanging="360"/>
      </w:pPr>
      <w:r>
        <w:rPr>
          <w:rStyle w:val="list0020paragraphchar1"/>
          <w:rFonts w:ascii="Symbol" w:hAnsi="Symbol"/>
          <w:sz w:val="22"/>
          <w:szCs w:val="22"/>
        </w:rPr>
        <w:t></w:t>
      </w:r>
      <w:r>
        <w:t>     </w:t>
      </w:r>
      <w:r>
        <w:rPr>
          <w:rStyle w:val="list0020paragraphchar1"/>
          <w:sz w:val="22"/>
          <w:szCs w:val="22"/>
        </w:rPr>
        <w:t>Approaches from commercial organisation regarding products or services</w:t>
      </w:r>
    </w:p>
    <w:p w14:paraId="6F0F9BE1" w14:textId="77777777" w:rsidR="00923B95" w:rsidRDefault="00923B95" w:rsidP="00923B95">
      <w:pPr>
        <w:pStyle w:val="list0020paragraph"/>
        <w:ind w:hanging="360"/>
      </w:pPr>
      <w:r>
        <w:rPr>
          <w:rStyle w:val="list0020paragraphchar1"/>
          <w:rFonts w:ascii="Symbol" w:hAnsi="Symbol"/>
          <w:sz w:val="22"/>
          <w:szCs w:val="22"/>
        </w:rPr>
        <w:t></w:t>
      </w:r>
      <w:r>
        <w:t>     </w:t>
      </w:r>
      <w:r>
        <w:rPr>
          <w:rStyle w:val="list0020paragraphchar1"/>
          <w:sz w:val="22"/>
          <w:szCs w:val="22"/>
        </w:rPr>
        <w:t>Requests from NHS or other organisations for OHP involvement in particular initiatives</w:t>
      </w:r>
    </w:p>
    <w:p w14:paraId="44DBEF0A" w14:textId="77777777" w:rsidR="00923B95" w:rsidRDefault="00923B95" w:rsidP="00923B95">
      <w:pPr>
        <w:pStyle w:val="list0020paragraph"/>
        <w:ind w:hanging="360"/>
      </w:pPr>
      <w:r>
        <w:rPr>
          <w:rStyle w:val="list0020paragraphchar1"/>
          <w:rFonts w:ascii="Symbol" w:hAnsi="Symbol"/>
          <w:sz w:val="22"/>
          <w:szCs w:val="22"/>
        </w:rPr>
        <w:t></w:t>
      </w:r>
      <w:r>
        <w:t>     </w:t>
      </w:r>
      <w:r>
        <w:rPr>
          <w:rStyle w:val="list0020paragraphchar1"/>
          <w:sz w:val="22"/>
          <w:szCs w:val="22"/>
        </w:rPr>
        <w:t>Requests to come and address the OHP Board</w:t>
      </w:r>
    </w:p>
    <w:p w14:paraId="446E267A" w14:textId="77777777" w:rsidR="00923B95" w:rsidRDefault="00923B95" w:rsidP="00923B95">
      <w:pPr>
        <w:pStyle w:val="Normal1"/>
      </w:pPr>
      <w:r>
        <w:t> </w:t>
      </w:r>
    </w:p>
    <w:p w14:paraId="50C6F9F9" w14:textId="77777777" w:rsidR="00923B95" w:rsidRDefault="00923B95" w:rsidP="00923B95">
      <w:pPr>
        <w:pStyle w:val="Normal1"/>
      </w:pPr>
      <w:r>
        <w:rPr>
          <w:rStyle w:val="normalchar1"/>
          <w:b/>
          <w:bCs/>
          <w:color w:val="5B9BD5"/>
          <w:sz w:val="22"/>
          <w:szCs w:val="22"/>
        </w:rPr>
        <w:t>Actions</w:t>
      </w:r>
    </w:p>
    <w:p w14:paraId="7C70B59F" w14:textId="77777777" w:rsidR="00923B95" w:rsidRDefault="00923B95" w:rsidP="00923B95">
      <w:pPr>
        <w:pStyle w:val="Normal1"/>
      </w:pPr>
      <w:r>
        <w:t> </w:t>
      </w:r>
    </w:p>
    <w:p w14:paraId="0AF491BF" w14:textId="623BC00C" w:rsidR="00923B95" w:rsidRDefault="00923B95" w:rsidP="00923B95">
      <w:pPr>
        <w:pStyle w:val="Normal1"/>
      </w:pPr>
      <w:r>
        <w:rPr>
          <w:rStyle w:val="normalchar1"/>
          <w:sz w:val="22"/>
          <w:szCs w:val="22"/>
        </w:rPr>
        <w:t xml:space="preserve">We may signpost you to an existing group or workstream, </w:t>
      </w:r>
      <w:proofErr w:type="spellStart"/>
      <w:r>
        <w:rPr>
          <w:rStyle w:val="normalchar1"/>
          <w:sz w:val="22"/>
          <w:szCs w:val="22"/>
        </w:rPr>
        <w:t>eg</w:t>
      </w:r>
      <w:proofErr w:type="spellEnd"/>
      <w:r>
        <w:rPr>
          <w:rStyle w:val="normalchar1"/>
          <w:sz w:val="22"/>
          <w:szCs w:val="22"/>
        </w:rPr>
        <w:t xml:space="preserve"> our Buyers Group, or we may wish to consider your proposal at a Board meeting. It is possible we will ask for more details at this stage. As OHP is a distributed organisation, committed to maintaining local practice autonomy, we will only take on initiatives centrally when appropriate and when resource allows. In the main, these will need to fit with our strategic priorities of supporting strong local general </w:t>
      </w:r>
      <w:proofErr w:type="gramStart"/>
      <w:r>
        <w:rPr>
          <w:rStyle w:val="normalchar1"/>
          <w:sz w:val="22"/>
          <w:szCs w:val="22"/>
        </w:rPr>
        <w:t>practice, and</w:t>
      </w:r>
      <w:proofErr w:type="gramEnd"/>
      <w:r>
        <w:rPr>
          <w:rStyle w:val="normalchar1"/>
          <w:sz w:val="22"/>
          <w:szCs w:val="22"/>
        </w:rPr>
        <w:t xml:space="preserve"> developing a wider service offering</w:t>
      </w:r>
      <w:r w:rsidR="0040624F">
        <w:rPr>
          <w:rStyle w:val="normalchar1"/>
          <w:sz w:val="22"/>
          <w:szCs w:val="22"/>
        </w:rPr>
        <w:t>.</w:t>
      </w:r>
    </w:p>
    <w:p w14:paraId="6387FEF6" w14:textId="77777777" w:rsidR="00923B95" w:rsidRDefault="00923B95" w:rsidP="00923B95">
      <w:pPr>
        <w:pStyle w:val="Normal1"/>
      </w:pPr>
      <w:r>
        <w:t> </w:t>
      </w:r>
    </w:p>
    <w:p w14:paraId="734D1482" w14:textId="77777777" w:rsidR="00923B95" w:rsidRDefault="00923B95" w:rsidP="00923B95">
      <w:pPr>
        <w:pStyle w:val="Normal1"/>
      </w:pPr>
      <w:r>
        <w:rPr>
          <w:rStyle w:val="normalchar1"/>
          <w:b/>
          <w:bCs/>
          <w:color w:val="5B9BD5"/>
          <w:sz w:val="22"/>
          <w:szCs w:val="22"/>
        </w:rPr>
        <w:t>Completing the proforma</w:t>
      </w:r>
    </w:p>
    <w:p w14:paraId="6F18A3B4" w14:textId="77777777" w:rsidR="00923B95" w:rsidRDefault="00923B95" w:rsidP="00923B95">
      <w:pPr>
        <w:pStyle w:val="Normal1"/>
      </w:pPr>
      <w:r>
        <w:t> </w:t>
      </w:r>
    </w:p>
    <w:p w14:paraId="1F4D2090" w14:textId="1FDA8726" w:rsidR="00923B95" w:rsidRDefault="00923B95" w:rsidP="00AD1E97">
      <w:pPr>
        <w:pStyle w:val="Normal1"/>
      </w:pPr>
      <w:r>
        <w:rPr>
          <w:rStyle w:val="normalchar1"/>
          <w:sz w:val="22"/>
          <w:szCs w:val="22"/>
        </w:rPr>
        <w:t xml:space="preserve">Please put in information in all appropriate sections. The form should not be longer than two pages when complete. Please do not feel obliged to enter information in each section. Once complete please email to: </w:t>
      </w:r>
      <w:hyperlink r:id="rId5" w:history="1">
        <w:r w:rsidR="00761E4C" w:rsidRPr="00B43FDA">
          <w:rPr>
            <w:rStyle w:val="Hyperlink"/>
          </w:rPr>
          <w:t>info@ourhealthpartnership.com</w:t>
        </w:r>
      </w:hyperlink>
      <w:r w:rsidR="00AD1E97">
        <w:t xml:space="preserve"> </w:t>
      </w:r>
    </w:p>
    <w:p w14:paraId="6CE6E4A4" w14:textId="77777777" w:rsidR="00923B95" w:rsidRDefault="00923B95" w:rsidP="00923B95">
      <w:pPr>
        <w:pStyle w:val="Normal1"/>
      </w:pPr>
      <w:r>
        <w:t> </w:t>
      </w:r>
    </w:p>
    <w:p w14:paraId="70DE477C" w14:textId="77777777" w:rsidR="00923B95" w:rsidRDefault="00923B95" w:rsidP="00923B95">
      <w:pPr>
        <w:pStyle w:val="Normal1"/>
      </w:pPr>
      <w:r>
        <w:rPr>
          <w:rStyle w:val="normalchar1"/>
          <w:b/>
          <w:bCs/>
          <w:color w:val="5B9BD5"/>
          <w:sz w:val="22"/>
          <w:szCs w:val="22"/>
        </w:rPr>
        <w:t>Your proposal</w:t>
      </w:r>
    </w:p>
    <w:p w14:paraId="1A694D12" w14:textId="77777777" w:rsidR="00923B95" w:rsidRDefault="00923B95" w:rsidP="00923B95">
      <w:pPr>
        <w:pStyle w:val="Normal1"/>
      </w:pPr>
      <w:r>
        <w:t> </w:t>
      </w:r>
    </w:p>
    <w:p w14:paraId="54BE6A1A" w14:textId="77777777" w:rsidR="00923B95" w:rsidRDefault="00923B95" w:rsidP="00923B95">
      <w:pPr>
        <w:pStyle w:val="Normal1"/>
      </w:pPr>
      <w:r>
        <w:rPr>
          <w:rStyle w:val="normalchar1"/>
          <w:b/>
          <w:bCs/>
          <w:sz w:val="22"/>
          <w:szCs w:val="22"/>
        </w:rPr>
        <w:t>Working title</w:t>
      </w:r>
    </w:p>
    <w:p w14:paraId="27F95AFD" w14:textId="77777777" w:rsidR="00923B95" w:rsidRDefault="00923B95" w:rsidP="00923B95">
      <w:pPr>
        <w:pStyle w:val="Normal1"/>
      </w:pPr>
      <w:r>
        <w:t> </w:t>
      </w:r>
    </w:p>
    <w:p w14:paraId="242452D6" w14:textId="77777777" w:rsidR="00923B95" w:rsidRDefault="00923B95" w:rsidP="00923B95">
      <w:pPr>
        <w:pStyle w:val="Normal1"/>
      </w:pPr>
      <w:r>
        <w:rPr>
          <w:rStyle w:val="normalchar1"/>
          <w:b/>
          <w:bCs/>
          <w:sz w:val="22"/>
          <w:szCs w:val="22"/>
        </w:rPr>
        <w:t>…</w:t>
      </w:r>
    </w:p>
    <w:p w14:paraId="208A94B1" w14:textId="77777777" w:rsidR="00923B95" w:rsidRDefault="00923B95" w:rsidP="00923B95">
      <w:pPr>
        <w:pStyle w:val="Normal1"/>
      </w:pPr>
      <w:r>
        <w:t> </w:t>
      </w:r>
    </w:p>
    <w:p w14:paraId="7F76FF92" w14:textId="77777777" w:rsidR="00923B95" w:rsidRDefault="00923B95" w:rsidP="00923B95">
      <w:pPr>
        <w:pStyle w:val="Normal1"/>
      </w:pPr>
      <w:r>
        <w:rPr>
          <w:rStyle w:val="normalchar1"/>
          <w:b/>
          <w:bCs/>
          <w:sz w:val="22"/>
          <w:szCs w:val="22"/>
        </w:rPr>
        <w:t>Proposing organisation or individual</w:t>
      </w:r>
    </w:p>
    <w:p w14:paraId="133789DD" w14:textId="77777777" w:rsidR="00923B95" w:rsidRDefault="00923B95" w:rsidP="00923B95">
      <w:pPr>
        <w:pStyle w:val="Normal1"/>
      </w:pPr>
      <w:r>
        <w:t> </w:t>
      </w:r>
    </w:p>
    <w:p w14:paraId="54B0A6A5" w14:textId="77777777" w:rsidR="00923B95" w:rsidRDefault="00923B95" w:rsidP="00923B95">
      <w:pPr>
        <w:pStyle w:val="Normal1"/>
      </w:pPr>
      <w:r>
        <w:rPr>
          <w:rStyle w:val="normalchar1"/>
          <w:sz w:val="22"/>
          <w:szCs w:val="22"/>
        </w:rPr>
        <w:t>…</w:t>
      </w:r>
    </w:p>
    <w:p w14:paraId="17F5ED19" w14:textId="77777777" w:rsidR="00923B95" w:rsidRDefault="00923B95" w:rsidP="00923B95">
      <w:pPr>
        <w:pStyle w:val="Normal1"/>
      </w:pPr>
      <w:r>
        <w:t> </w:t>
      </w:r>
    </w:p>
    <w:p w14:paraId="509593CD" w14:textId="77777777" w:rsidR="00923B95" w:rsidRDefault="00923B95" w:rsidP="00923B95">
      <w:pPr>
        <w:pStyle w:val="Normal1"/>
      </w:pPr>
      <w:r>
        <w:rPr>
          <w:rStyle w:val="normalchar1"/>
          <w:b/>
          <w:bCs/>
          <w:sz w:val="22"/>
          <w:szCs w:val="22"/>
        </w:rPr>
        <w:lastRenderedPageBreak/>
        <w:t>Description of proposal, including expected timescales</w:t>
      </w:r>
    </w:p>
    <w:p w14:paraId="1553F066" w14:textId="77777777" w:rsidR="00923B95" w:rsidRDefault="00923B95" w:rsidP="00923B95">
      <w:pPr>
        <w:pStyle w:val="Normal1"/>
      </w:pPr>
      <w:r>
        <w:t> </w:t>
      </w:r>
    </w:p>
    <w:p w14:paraId="503A3320" w14:textId="77777777" w:rsidR="00923B95" w:rsidRDefault="00923B95" w:rsidP="00923B95">
      <w:pPr>
        <w:pStyle w:val="Normal1"/>
      </w:pPr>
      <w:r>
        <w:rPr>
          <w:rStyle w:val="normalchar1"/>
          <w:sz w:val="22"/>
          <w:szCs w:val="22"/>
        </w:rPr>
        <w:t>…</w:t>
      </w:r>
    </w:p>
    <w:p w14:paraId="63C823B2" w14:textId="77777777" w:rsidR="00923B95" w:rsidRDefault="00923B95" w:rsidP="00923B95">
      <w:pPr>
        <w:pStyle w:val="Normal1"/>
      </w:pPr>
      <w:r>
        <w:t> </w:t>
      </w:r>
    </w:p>
    <w:p w14:paraId="100E5209" w14:textId="77777777" w:rsidR="00923B95" w:rsidRDefault="00923B95" w:rsidP="00923B95">
      <w:pPr>
        <w:pStyle w:val="Normal1"/>
      </w:pPr>
      <w:r>
        <w:rPr>
          <w:rStyle w:val="normalchar1"/>
          <w:b/>
          <w:bCs/>
          <w:sz w:val="22"/>
          <w:szCs w:val="22"/>
        </w:rPr>
        <w:t>Strategic context</w:t>
      </w:r>
    </w:p>
    <w:p w14:paraId="106DEC1A" w14:textId="77777777" w:rsidR="00923B95" w:rsidRDefault="00923B95" w:rsidP="00923B95">
      <w:pPr>
        <w:pStyle w:val="Normal1"/>
      </w:pPr>
      <w:r>
        <w:t> </w:t>
      </w:r>
    </w:p>
    <w:p w14:paraId="64076A33" w14:textId="77777777" w:rsidR="00923B95" w:rsidRDefault="00923B95" w:rsidP="00923B95">
      <w:pPr>
        <w:pStyle w:val="Normal1"/>
      </w:pPr>
      <w:r>
        <w:rPr>
          <w:rStyle w:val="normalchar1"/>
          <w:sz w:val="22"/>
          <w:szCs w:val="22"/>
        </w:rPr>
        <w:t>…</w:t>
      </w:r>
    </w:p>
    <w:p w14:paraId="0B820EAE" w14:textId="77777777" w:rsidR="00923B95" w:rsidRDefault="00923B95" w:rsidP="00923B95">
      <w:pPr>
        <w:pStyle w:val="Normal1"/>
      </w:pPr>
      <w:r>
        <w:t> </w:t>
      </w:r>
    </w:p>
    <w:p w14:paraId="1779EF1F" w14:textId="77777777" w:rsidR="00923B95" w:rsidRDefault="00923B95" w:rsidP="00923B95">
      <w:pPr>
        <w:pStyle w:val="Normal1"/>
      </w:pPr>
      <w:r>
        <w:rPr>
          <w:rStyle w:val="normalchar1"/>
          <w:b/>
          <w:bCs/>
          <w:sz w:val="22"/>
          <w:szCs w:val="22"/>
        </w:rPr>
        <w:t xml:space="preserve">Resources required </w:t>
      </w:r>
    </w:p>
    <w:p w14:paraId="3BD73DCC" w14:textId="77777777" w:rsidR="00923B95" w:rsidRDefault="00923B95" w:rsidP="00923B95">
      <w:pPr>
        <w:pStyle w:val="Normal1"/>
      </w:pPr>
      <w:r>
        <w:t> </w:t>
      </w:r>
    </w:p>
    <w:p w14:paraId="4B6A842A" w14:textId="77777777" w:rsidR="00923B95" w:rsidRDefault="00923B95" w:rsidP="00923B95">
      <w:pPr>
        <w:pStyle w:val="Normal1"/>
      </w:pPr>
      <w:r>
        <w:rPr>
          <w:rStyle w:val="normalchar1"/>
          <w:sz w:val="22"/>
          <w:szCs w:val="22"/>
        </w:rPr>
        <w:t>…</w:t>
      </w:r>
    </w:p>
    <w:p w14:paraId="505D1CEB" w14:textId="77777777" w:rsidR="00923B95" w:rsidRDefault="00923B95" w:rsidP="00923B95">
      <w:pPr>
        <w:pStyle w:val="Normal1"/>
      </w:pPr>
      <w:r>
        <w:t> </w:t>
      </w:r>
    </w:p>
    <w:p w14:paraId="1F2B3F29" w14:textId="77777777" w:rsidR="00923B95" w:rsidRDefault="00923B95" w:rsidP="00923B95">
      <w:pPr>
        <w:pStyle w:val="Normal1"/>
      </w:pPr>
      <w:r>
        <w:rPr>
          <w:rStyle w:val="normalchar1"/>
          <w:b/>
          <w:bCs/>
          <w:sz w:val="22"/>
          <w:szCs w:val="22"/>
        </w:rPr>
        <w:t>Response sought from OHP</w:t>
      </w:r>
    </w:p>
    <w:p w14:paraId="5922CEED" w14:textId="77777777" w:rsidR="00923B95" w:rsidRDefault="00923B95" w:rsidP="00923B95">
      <w:pPr>
        <w:pStyle w:val="Normal1"/>
      </w:pPr>
      <w:r>
        <w:t> </w:t>
      </w:r>
    </w:p>
    <w:p w14:paraId="27693B6E" w14:textId="77777777" w:rsidR="00923B95" w:rsidRDefault="00923B95" w:rsidP="00923B95">
      <w:pPr>
        <w:pStyle w:val="Normal1"/>
      </w:pPr>
      <w:r>
        <w:rPr>
          <w:rStyle w:val="normalchar1"/>
          <w:sz w:val="22"/>
          <w:szCs w:val="22"/>
        </w:rPr>
        <w:t>…</w:t>
      </w:r>
    </w:p>
    <w:p w14:paraId="0B19C2EE" w14:textId="77777777" w:rsidR="00923B95" w:rsidRDefault="00923B95" w:rsidP="00923B95">
      <w:pPr>
        <w:pStyle w:val="Normal1"/>
      </w:pPr>
      <w:r>
        <w:t> </w:t>
      </w:r>
    </w:p>
    <w:p w14:paraId="7657E160" w14:textId="77777777" w:rsidR="00923B95" w:rsidRDefault="00923B95" w:rsidP="00923B95">
      <w:pPr>
        <w:pStyle w:val="Normal1"/>
      </w:pPr>
      <w:r>
        <w:rPr>
          <w:rStyle w:val="normalchar1"/>
          <w:b/>
          <w:bCs/>
          <w:sz w:val="22"/>
          <w:szCs w:val="22"/>
        </w:rPr>
        <w:t>Contact details (email preferred)</w:t>
      </w:r>
    </w:p>
    <w:p w14:paraId="246E1391" w14:textId="77777777" w:rsidR="00923B95" w:rsidRDefault="00923B95" w:rsidP="00923B95">
      <w:pPr>
        <w:pStyle w:val="Normal1"/>
      </w:pPr>
      <w:r>
        <w:t> </w:t>
      </w:r>
    </w:p>
    <w:p w14:paraId="2DF16689" w14:textId="77777777" w:rsidR="00923B95" w:rsidRDefault="00923B95" w:rsidP="00923B95">
      <w:pPr>
        <w:pStyle w:val="Normal1"/>
      </w:pPr>
      <w:r>
        <w:rPr>
          <w:rStyle w:val="normalchar1"/>
          <w:sz w:val="22"/>
          <w:szCs w:val="22"/>
        </w:rPr>
        <w:t>…</w:t>
      </w:r>
    </w:p>
    <w:p w14:paraId="20F76CD7" w14:textId="77777777" w:rsidR="00923B95" w:rsidRDefault="00923B95" w:rsidP="00923B95">
      <w:pPr>
        <w:pStyle w:val="Normal1"/>
      </w:pPr>
      <w:r>
        <w:t> </w:t>
      </w:r>
    </w:p>
    <w:p w14:paraId="4F172A21" w14:textId="77777777" w:rsidR="00923B95" w:rsidRDefault="00923B95" w:rsidP="00923B95">
      <w:pPr>
        <w:pStyle w:val="Normal1"/>
      </w:pPr>
      <w:r>
        <w:rPr>
          <w:rStyle w:val="normalchar1"/>
          <w:b/>
          <w:bCs/>
          <w:sz w:val="22"/>
          <w:szCs w:val="22"/>
        </w:rPr>
        <w:t>Other relevant information</w:t>
      </w:r>
    </w:p>
    <w:p w14:paraId="46B80C67" w14:textId="77777777" w:rsidR="00923B95" w:rsidRDefault="00923B95" w:rsidP="00923B95">
      <w:pPr>
        <w:pStyle w:val="Normal1"/>
      </w:pPr>
      <w:r>
        <w:t> </w:t>
      </w:r>
    </w:p>
    <w:p w14:paraId="1DC0B226" w14:textId="77777777" w:rsidR="00923B95" w:rsidRDefault="00923B95" w:rsidP="00923B95">
      <w:pPr>
        <w:pStyle w:val="Normal1"/>
      </w:pPr>
      <w:r>
        <w:rPr>
          <w:rStyle w:val="normalchar1"/>
          <w:sz w:val="22"/>
          <w:szCs w:val="22"/>
        </w:rPr>
        <w:t>…</w:t>
      </w:r>
    </w:p>
    <w:p w14:paraId="047F1069" w14:textId="77777777" w:rsidR="00923B95" w:rsidRDefault="00923B95" w:rsidP="00923B95">
      <w:pPr>
        <w:pStyle w:val="Normal1"/>
      </w:pPr>
      <w:r>
        <w:t> </w:t>
      </w:r>
    </w:p>
    <w:p w14:paraId="4D8BB27C" w14:textId="77777777" w:rsidR="00923B95" w:rsidRDefault="00923B95" w:rsidP="00923B95">
      <w:pPr>
        <w:pStyle w:val="Normal1"/>
      </w:pPr>
      <w:r>
        <w:t> </w:t>
      </w:r>
    </w:p>
    <w:p w14:paraId="034B185E" w14:textId="77777777" w:rsidR="00953FE6" w:rsidRDefault="00761E4C"/>
    <w:sectPr w:rsidR="00953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95"/>
    <w:rsid w:val="0040624F"/>
    <w:rsid w:val="00412A92"/>
    <w:rsid w:val="00761E4C"/>
    <w:rsid w:val="00923B95"/>
    <w:rsid w:val="00AD1E97"/>
    <w:rsid w:val="00D702D0"/>
    <w:rsid w:val="00EB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BBA2"/>
  <w15:chartTrackingRefBased/>
  <w15:docId w15:val="{BFAAC695-7869-4023-961C-E1CEB1FC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23B95"/>
    <w:pPr>
      <w:spacing w:after="0" w:line="240" w:lineRule="auto"/>
    </w:pPr>
    <w:rPr>
      <w:rFonts w:ascii="Calibri" w:eastAsia="Times New Roman" w:hAnsi="Calibri" w:cs="Times New Roman"/>
      <w:sz w:val="24"/>
      <w:szCs w:val="24"/>
      <w:lang w:eastAsia="en-GB"/>
    </w:rPr>
  </w:style>
  <w:style w:type="paragraph" w:customStyle="1" w:styleId="list0020paragraph">
    <w:name w:val="list_0020paragraph"/>
    <w:basedOn w:val="Normal"/>
    <w:rsid w:val="00923B95"/>
    <w:pPr>
      <w:spacing w:after="0" w:line="240" w:lineRule="auto"/>
      <w:ind w:left="720"/>
    </w:pPr>
    <w:rPr>
      <w:rFonts w:ascii="Calibri" w:eastAsia="Times New Roman" w:hAnsi="Calibri" w:cs="Times New Roman"/>
      <w:sz w:val="24"/>
      <w:szCs w:val="24"/>
      <w:lang w:eastAsia="en-GB"/>
    </w:rPr>
  </w:style>
  <w:style w:type="character" w:customStyle="1" w:styleId="normalchar1">
    <w:name w:val="normal__char1"/>
    <w:basedOn w:val="DefaultParagraphFont"/>
    <w:rsid w:val="00923B95"/>
    <w:rPr>
      <w:rFonts w:ascii="Calibri" w:hAnsi="Calibri" w:hint="default"/>
      <w:sz w:val="24"/>
      <w:szCs w:val="24"/>
    </w:rPr>
  </w:style>
  <w:style w:type="character" w:customStyle="1" w:styleId="list0020paragraphchar1">
    <w:name w:val="list_0020paragraph__char1"/>
    <w:basedOn w:val="DefaultParagraphFont"/>
    <w:rsid w:val="00923B95"/>
    <w:rPr>
      <w:rFonts w:ascii="Calibri" w:hAnsi="Calibri" w:hint="default"/>
      <w:sz w:val="24"/>
      <w:szCs w:val="24"/>
    </w:rPr>
  </w:style>
  <w:style w:type="character" w:customStyle="1" w:styleId="hyperlinkchar1">
    <w:name w:val="hyperlink__char1"/>
    <w:basedOn w:val="DefaultParagraphFont"/>
    <w:rsid w:val="00923B95"/>
    <w:rPr>
      <w:color w:val="0563C1"/>
      <w:u w:val="single"/>
    </w:rPr>
  </w:style>
  <w:style w:type="character" w:styleId="Hyperlink">
    <w:name w:val="Hyperlink"/>
    <w:basedOn w:val="DefaultParagraphFont"/>
    <w:uiPriority w:val="99"/>
    <w:unhideWhenUsed/>
    <w:rsid w:val="00AD1E97"/>
    <w:rPr>
      <w:color w:val="0563C1" w:themeColor="hyperlink"/>
      <w:u w:val="single"/>
    </w:rPr>
  </w:style>
  <w:style w:type="character" w:styleId="UnresolvedMention">
    <w:name w:val="Unresolved Mention"/>
    <w:basedOn w:val="DefaultParagraphFont"/>
    <w:uiPriority w:val="99"/>
    <w:semiHidden/>
    <w:unhideWhenUsed/>
    <w:rsid w:val="00AD1E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00229">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ourhealthpartnership.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muir</dc:creator>
  <cp:keywords/>
  <dc:description/>
  <cp:lastModifiedBy>Karen Demetrious</cp:lastModifiedBy>
  <cp:revision>4</cp:revision>
  <dcterms:created xsi:type="dcterms:W3CDTF">2022-05-20T07:44:00Z</dcterms:created>
  <dcterms:modified xsi:type="dcterms:W3CDTF">2022-05-20T07:47:00Z</dcterms:modified>
</cp:coreProperties>
</file>